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8C" w:rsidRPr="00B1598C" w:rsidRDefault="00B1598C" w:rsidP="00B1598C">
      <w:pPr>
        <w:jc w:val="center"/>
        <w:rPr>
          <w:b/>
          <w:sz w:val="24"/>
          <w:szCs w:val="24"/>
        </w:rPr>
      </w:pPr>
      <w:r w:rsidRPr="00B1598C">
        <w:rPr>
          <w:b/>
          <w:sz w:val="24"/>
          <w:szCs w:val="24"/>
        </w:rPr>
        <w:t>И</w:t>
      </w:r>
      <w:r w:rsidRPr="00B1598C">
        <w:rPr>
          <w:rFonts w:ascii="Times New Roman" w:eastAsia="Times New Roman" w:hAnsi="Times New Roman" w:cs="Times New Roman"/>
          <w:b/>
          <w:sz w:val="24"/>
          <w:szCs w:val="24"/>
        </w:rPr>
        <w:t>нформация о проведении первого этапа мониторинга готовности к реализации обновленного ФГОС среднего общего образования в муниципальном общеобразовательном учреждении «Сторожевская средняя общеобразовательная школа»</w:t>
      </w:r>
    </w:p>
    <w:p w:rsidR="00B1598C" w:rsidRPr="002E4C71" w:rsidRDefault="00B1598C" w:rsidP="00B159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B1598C" w:rsidRPr="002E4C71" w:rsidRDefault="00B1598C" w:rsidP="00B1598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C71">
        <w:rPr>
          <w:rFonts w:ascii="Times New Roman" w:eastAsia="Calibri" w:hAnsi="Times New Roman" w:cs="Times New Roman"/>
          <w:b/>
          <w:bCs/>
          <w:sz w:val="24"/>
          <w:szCs w:val="24"/>
        </w:rPr>
        <w:t>Контактные данные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1"/>
        <w:gridCol w:w="6281"/>
        <w:gridCol w:w="2449"/>
      </w:tblGrid>
      <w:tr w:rsidR="00B1598C" w:rsidRPr="002E4C71" w:rsidTr="00F27420">
        <w:trPr>
          <w:tblHeader/>
        </w:trPr>
        <w:tc>
          <w:tcPr>
            <w:tcW w:w="455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7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8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598C" w:rsidRPr="002E4C71" w:rsidTr="00F27420">
        <w:trPr>
          <w:tblHeader/>
        </w:trPr>
        <w:tc>
          <w:tcPr>
            <w:tcW w:w="455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48" w:type="pct"/>
            <w:shd w:val="clear" w:color="auto" w:fill="auto"/>
          </w:tcPr>
          <w:p w:rsidR="00B1598C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598C" w:rsidRPr="002E4C71" w:rsidTr="00F27420">
        <w:trPr>
          <w:tblHeader/>
        </w:trPr>
        <w:tc>
          <w:tcPr>
            <w:tcW w:w="455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248" w:type="pct"/>
            <w:shd w:val="clear" w:color="auto" w:fill="auto"/>
          </w:tcPr>
          <w:p w:rsidR="00B1598C" w:rsidRPr="002E4C71" w:rsidRDefault="00B1598C" w:rsidP="00B1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</w:tr>
      <w:tr w:rsidR="00B1598C" w:rsidRPr="002E4C71" w:rsidTr="00F27420">
        <w:trPr>
          <w:tblHeader/>
        </w:trPr>
        <w:tc>
          <w:tcPr>
            <w:tcW w:w="455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pct"/>
            <w:shd w:val="clear" w:color="auto" w:fill="auto"/>
          </w:tcPr>
          <w:p w:rsidR="00B1598C" w:rsidRDefault="00B1598C" w:rsidP="00F2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 за заполнение формы</w:t>
            </w:r>
          </w:p>
          <w:p w:rsidR="00B1598C" w:rsidRPr="002E4C71" w:rsidRDefault="00B1598C" w:rsidP="00F2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B1598C" w:rsidRDefault="00B1598C" w:rsidP="00F27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Степановна,</w:t>
            </w:r>
          </w:p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1598C" w:rsidRPr="002E4C71" w:rsidTr="00F27420">
        <w:trPr>
          <w:tblHeader/>
        </w:trPr>
        <w:tc>
          <w:tcPr>
            <w:tcW w:w="455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7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B1598C" w:rsidRPr="002E4C71" w:rsidRDefault="00B1598C" w:rsidP="00F27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(82136) 91479</w:t>
            </w:r>
          </w:p>
        </w:tc>
      </w:tr>
      <w:tr w:rsidR="00B1598C" w:rsidRPr="002E4C71" w:rsidTr="00F27420">
        <w:trPr>
          <w:tblHeader/>
        </w:trPr>
        <w:tc>
          <w:tcPr>
            <w:tcW w:w="455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B1598C" w:rsidRDefault="00664C78" w:rsidP="00F27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1598C" w:rsidRPr="004450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sch_sto@edu.rkomi.ru</w:t>
              </w:r>
            </w:hyperlink>
          </w:p>
          <w:p w:rsidR="00B1598C" w:rsidRPr="006414CC" w:rsidRDefault="00B1598C" w:rsidP="00F27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598C" w:rsidRPr="002E4C71" w:rsidRDefault="00B1598C" w:rsidP="00B1598C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598C" w:rsidRPr="002E4C71" w:rsidRDefault="00B1598C" w:rsidP="00B1598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C71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</w:t>
      </w:r>
    </w:p>
    <w:p w:rsidR="00B1598C" w:rsidRPr="002E4C71" w:rsidRDefault="00B1598C" w:rsidP="00B159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7019"/>
        <w:gridCol w:w="1681"/>
      </w:tblGrid>
      <w:tr w:rsidR="00B1598C" w:rsidRPr="002E4C71" w:rsidTr="00F27420">
        <w:trPr>
          <w:tblHeader/>
        </w:trPr>
        <w:tc>
          <w:tcPr>
            <w:tcW w:w="455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программы СОО, в которых 10 классы в 2023-2024 учебном году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переходят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</w:t>
            </w:r>
          </w:p>
        </w:tc>
        <w:tc>
          <w:tcPr>
            <w:tcW w:w="878" w:type="pct"/>
          </w:tcPr>
          <w:p w:rsidR="00B1598C" w:rsidRPr="002E4C71" w:rsidRDefault="00B1598C" w:rsidP="00F27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245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программы СОО, в которых 10 классы в 2023-2024 учебном году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переходят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</w:t>
            </w:r>
          </w:p>
        </w:tc>
        <w:tc>
          <w:tcPr>
            <w:tcW w:w="878" w:type="pct"/>
          </w:tcPr>
          <w:p w:rsidR="00B1598C" w:rsidRPr="002E4C71" w:rsidRDefault="00B1598C" w:rsidP="00F27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программы СОО, в котор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 набора обучающихся в 10 классы на 2023-2024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878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имеются иные причины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программы СОО, в котор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классы в 2023-2024 учебном году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переходят на обучение по обновленному ФГОС СОО, загрузите файл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количества таких организаций и описанием причин </w:t>
            </w:r>
            <w:proofErr w:type="spellStart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неперехода</w:t>
            </w:r>
            <w:proofErr w:type="spellEnd"/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классов на обновленный ФГОС СОО</w:t>
            </w:r>
          </w:p>
        </w:tc>
        <w:tc>
          <w:tcPr>
            <w:tcW w:w="878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598C" w:rsidRPr="002E4C71" w:rsidRDefault="00B1598C" w:rsidP="00B159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98C" w:rsidRPr="002E4C71" w:rsidRDefault="00B1598C" w:rsidP="00B1598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C71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Организационно-управленческое обеспечение введения ФГОС СОО</w:t>
      </w:r>
    </w:p>
    <w:p w:rsidR="00B1598C" w:rsidRPr="002E4C71" w:rsidRDefault="00B1598C" w:rsidP="00B159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7019"/>
        <w:gridCol w:w="1681"/>
      </w:tblGrid>
      <w:tr w:rsidR="00B1598C" w:rsidRPr="002E4C71" w:rsidTr="00F27420">
        <w:trPr>
          <w:tblHeader/>
        </w:trPr>
        <w:tc>
          <w:tcPr>
            <w:tcW w:w="455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Осуществляется мониторинг готовности ОО к введению </w:t>
            </w: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</w:p>
        </w:tc>
        <w:tc>
          <w:tcPr>
            <w:tcW w:w="878" w:type="pct"/>
          </w:tcPr>
          <w:p w:rsidR="00B1598C" w:rsidRPr="006701EE" w:rsidRDefault="00B70C88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Документ с результатами проведения мониторинга готовности ОО к введению </w:t>
            </w: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  </w:t>
            </w:r>
          </w:p>
        </w:tc>
        <w:tc>
          <w:tcPr>
            <w:tcW w:w="878" w:type="pct"/>
          </w:tcPr>
          <w:p w:rsidR="00B1598C" w:rsidRPr="006701EE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598C" w:rsidRPr="002E4C71" w:rsidTr="00F27420">
        <w:trPr>
          <w:trHeight w:val="240"/>
        </w:trPr>
        <w:tc>
          <w:tcPr>
            <w:tcW w:w="5000" w:type="pct"/>
            <w:gridSpan w:val="3"/>
          </w:tcPr>
          <w:p w:rsidR="00B1598C" w:rsidRPr="002E4C71" w:rsidRDefault="00B1598C" w:rsidP="00F274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  <w:t>Консультационно-методическое обеспечение введения ФГОС СОО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Запланировано проведение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 ОО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</w:p>
        </w:tc>
        <w:tc>
          <w:tcPr>
            <w:tcW w:w="878" w:type="pct"/>
          </w:tcPr>
          <w:p w:rsidR="00B1598C" w:rsidRPr="006701EE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</w:pPr>
            <w:r w:rsidRPr="006701EE"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  <w:t>Да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Документ с планом-графиком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</w:t>
            </w:r>
          </w:p>
        </w:tc>
        <w:tc>
          <w:tcPr>
            <w:tcW w:w="878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</w:t>
            </w:r>
          </w:p>
        </w:tc>
      </w:tr>
    </w:tbl>
    <w:p w:rsidR="00B1598C" w:rsidRPr="002E4C71" w:rsidRDefault="00B1598C" w:rsidP="00B1598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2E4C71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Кадровое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8"/>
        <w:gridCol w:w="7006"/>
        <w:gridCol w:w="1667"/>
      </w:tblGrid>
      <w:tr w:rsidR="00B1598C" w:rsidRPr="002E4C71" w:rsidTr="00B70C88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598C" w:rsidRPr="002E4C71" w:rsidTr="00B70C88">
        <w:trPr>
          <w:trHeight w:val="480"/>
        </w:trPr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70C88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</w:t>
            </w:r>
          </w:p>
        </w:tc>
      </w:tr>
      <w:tr w:rsidR="00B1598C" w:rsidRPr="002E4C71" w:rsidTr="00B70C88">
        <w:trPr>
          <w:trHeight w:val="480"/>
        </w:trPr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переходящие на обучение по обновленному ФГОС СОО с 01.09.2023,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которые прошли обучение по программам повышения квалификации 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70C88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</w:t>
            </w:r>
          </w:p>
        </w:tc>
      </w:tr>
      <w:tr w:rsidR="00B1598C" w:rsidRPr="002E4C71" w:rsidTr="00B70C88">
        <w:trPr>
          <w:trHeight w:val="480"/>
        </w:trPr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по плану переходящие на обучение по обновленному ФГОС СОО с 01.09.2023,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которые приняли участие в экспертной апробации Примерных рабочих программ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учебным предметам среднего общего образования </w:t>
            </w:r>
            <w:r w:rsidRPr="002E4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rPr>
          <w:trHeight w:val="480"/>
        </w:trPr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rPr>
          <w:trHeight w:val="480"/>
        </w:trPr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70C88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родного языка и/или родной литературы 10 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70C88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2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4.1.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4.2. 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5. 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5.1.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5.2.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географии 10 классов, по плану переходящие на обучение по обновленному ФГОС СОО с 01.09.2023, которые приняли участие в экспертной апробации 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70C88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rPr>
          <w:trHeight w:val="536"/>
        </w:trPr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70C88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70C88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12.2.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физической культуры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ОБЖ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B1598C" w:rsidRPr="002E4C71" w:rsidRDefault="00B70C88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871" w:type="pct"/>
          </w:tcPr>
          <w:p w:rsidR="00B1598C" w:rsidRPr="002E4C71" w:rsidRDefault="007B31D2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98C" w:rsidRPr="002E4C71" w:rsidTr="00B70C88">
        <w:tc>
          <w:tcPr>
            <w:tcW w:w="469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660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</w:t>
            </w:r>
            <w:r w:rsidR="00664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C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воспитательную) работу организации, прошедших повышение квалификации по вопросам введения обновленного ФГОС СОО</w:t>
            </w:r>
          </w:p>
        </w:tc>
        <w:tc>
          <w:tcPr>
            <w:tcW w:w="871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</w:tbl>
    <w:p w:rsidR="00B1598C" w:rsidRPr="002E4C71" w:rsidRDefault="00B1598C" w:rsidP="00B1598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2E4C71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Информационное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6"/>
        <w:gridCol w:w="4926"/>
        <w:gridCol w:w="4069"/>
      </w:tblGrid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Обеспечено размещение публикаций на официальном сайте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о подготовке к введению обновленного ФГОС СОО</w:t>
            </w:r>
          </w:p>
        </w:tc>
        <w:tc>
          <w:tcPr>
            <w:tcW w:w="878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да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Прямая ссылка на страницу (раздел) официального сайта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, где размещены публикации о подготовке к введению обновленного ФГОС СОО</w:t>
            </w:r>
          </w:p>
        </w:tc>
        <w:tc>
          <w:tcPr>
            <w:tcW w:w="878" w:type="pct"/>
          </w:tcPr>
          <w:p w:rsidR="00B1598C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ссылка URL</w:t>
            </w:r>
          </w:p>
          <w:p w:rsidR="00B1598C" w:rsidRDefault="00664C78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hyperlink r:id="rId7" w:history="1">
              <w:r w:rsidR="00B1598C" w:rsidRPr="004450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https://shkolastorozhevsk-r11.gosuslugi.ru/ofitsialno/obrazovanie-programmy/</w:t>
              </w:r>
            </w:hyperlink>
          </w:p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Обеспечено проведение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школьных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мероприятий для родительской общественности по актуальным вопросам перехода на обучение по обновленному ФГОС СОО</w:t>
            </w:r>
          </w:p>
        </w:tc>
        <w:tc>
          <w:tcPr>
            <w:tcW w:w="878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нет</w:t>
            </w:r>
          </w:p>
        </w:tc>
      </w:tr>
      <w:tr w:rsidR="00B1598C" w:rsidRPr="002E4C71" w:rsidTr="00F27420">
        <w:tc>
          <w:tcPr>
            <w:tcW w:w="455" w:type="pct"/>
          </w:tcPr>
          <w:p w:rsidR="00B1598C" w:rsidRPr="002E4C71" w:rsidRDefault="00B1598C" w:rsidP="00F2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7" w:type="pct"/>
          </w:tcPr>
          <w:p w:rsidR="00B1598C" w:rsidRPr="002E4C71" w:rsidRDefault="00B1598C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Ссылка на материалы о проведении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школьных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мероприятий для родительской общественности по актуальным вопросам перехода на обучение по обновленному </w:t>
            </w:r>
            <w:r w:rsidRPr="002E4C7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ФГОС СОО (в случае выбора ответа “да” на предыдущий вопрос)</w:t>
            </w:r>
          </w:p>
        </w:tc>
        <w:tc>
          <w:tcPr>
            <w:tcW w:w="878" w:type="pct"/>
          </w:tcPr>
          <w:p w:rsidR="00B1598C" w:rsidRPr="002E4C71" w:rsidRDefault="00B1598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0</w:t>
            </w:r>
          </w:p>
        </w:tc>
      </w:tr>
    </w:tbl>
    <w:p w:rsidR="00B1598C" w:rsidRPr="002E4C71" w:rsidRDefault="00B1598C" w:rsidP="00B1598C">
      <w:pPr>
        <w:rPr>
          <w:rFonts w:ascii="Times New Roman" w:eastAsia="Calibri" w:hAnsi="Times New Roman" w:cs="Times New Roman"/>
          <w:sz w:val="24"/>
          <w:szCs w:val="24"/>
        </w:rPr>
      </w:pPr>
    </w:p>
    <w:p w:rsidR="00B1598C" w:rsidRPr="002E4C71" w:rsidRDefault="00B1598C" w:rsidP="00B1598C">
      <w:p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1598C" w:rsidRPr="002E4C71" w:rsidRDefault="00B1598C" w:rsidP="00B1598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1598C" w:rsidRPr="00A2524F" w:rsidRDefault="00B1598C" w:rsidP="00B159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1598C" w:rsidRPr="00A2524F" w:rsidRDefault="00B1598C" w:rsidP="00B159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1598C" w:rsidRDefault="00B1598C" w:rsidP="00B1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8C" w:rsidRDefault="00B1598C" w:rsidP="00B1598C"/>
    <w:p w:rsidR="00B1598C" w:rsidRPr="00B1598C" w:rsidRDefault="00B1598C">
      <w:pPr>
        <w:rPr>
          <w:lang w:val="en-US"/>
        </w:rPr>
      </w:pPr>
    </w:p>
    <w:sectPr w:rsidR="00B1598C" w:rsidRPr="00B1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3EA"/>
    <w:multiLevelType w:val="multilevel"/>
    <w:tmpl w:val="E4680D76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48226BA"/>
    <w:multiLevelType w:val="hybridMultilevel"/>
    <w:tmpl w:val="C91A70DE"/>
    <w:lvl w:ilvl="0" w:tplc="93BE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98C"/>
    <w:rsid w:val="00664C78"/>
    <w:rsid w:val="007B31D2"/>
    <w:rsid w:val="00B1598C"/>
    <w:rsid w:val="00B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kolastorozhevsk-r11.gosuslugi.ru/ofitsialno/obrazovanie-program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sto@edu.r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01</cp:lastModifiedBy>
  <cp:revision>5</cp:revision>
  <cp:lastPrinted>2023-04-27T13:05:00Z</cp:lastPrinted>
  <dcterms:created xsi:type="dcterms:W3CDTF">2023-04-21T08:54:00Z</dcterms:created>
  <dcterms:modified xsi:type="dcterms:W3CDTF">2023-04-27T13:07:00Z</dcterms:modified>
</cp:coreProperties>
</file>